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11"/>
        <w:tblW w:w="97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2552"/>
        <w:gridCol w:w="1464"/>
      </w:tblGrid>
      <w:tr w:rsidR="00504A6F" w:rsidRPr="00675D4A" w:rsidTr="00DA7D78">
        <w:trPr>
          <w:cantSplit/>
          <w:trHeight w:val="426"/>
        </w:trPr>
        <w:tc>
          <w:tcPr>
            <w:tcW w:w="779" w:type="dxa"/>
            <w:vAlign w:val="center"/>
          </w:tcPr>
          <w:p w:rsidR="00504A6F" w:rsidRPr="00675D4A" w:rsidRDefault="00504A6F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kern w:val="28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675D4A">
              <w:rPr>
                <w:rFonts w:ascii="Times New Roman" w:eastAsia="Times New Roman" w:hAnsi="Times New Roman"/>
                <w:b/>
                <w:i/>
                <w:noProof/>
                <w:snapToGrid w:val="0"/>
                <w:kern w:val="28"/>
                <w:sz w:val="20"/>
                <w:szCs w:val="20"/>
                <w:lang w:eastAsia="it-IT"/>
              </w:rPr>
              <w:drawing>
                <wp:inline distT="0" distB="0" distL="0" distR="0" wp14:anchorId="24E5EAB1" wp14:editId="23695794">
                  <wp:extent cx="401320" cy="368935"/>
                  <wp:effectExtent l="0" t="0" r="0" b="0"/>
                  <wp:docPr id="1" name="Immagine 1" descr="stellon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llone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504A6F" w:rsidRPr="00675D4A" w:rsidRDefault="00504A6F" w:rsidP="00DA7D7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  <w:t>ISTITUTO COMPRENSIVO “GIUSEPPE TALIERCIO”</w:t>
            </w:r>
          </w:p>
          <w:p w:rsidR="00504A6F" w:rsidRPr="00675D4A" w:rsidRDefault="00504A6F" w:rsidP="00DA7D7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20"/>
                <w:szCs w:val="24"/>
                <w:lang w:eastAsia="it-IT"/>
              </w:rPr>
              <w:t xml:space="preserve">Via Commercio, 1 </w:t>
            </w:r>
            <w:r w:rsidRPr="00675D4A">
              <w:rPr>
                <w:rFonts w:ascii="Arial" w:eastAsia="Times New Roman" w:hAnsi="Arial" w:cs="Arial"/>
                <w:bCs/>
                <w:sz w:val="16"/>
                <w:szCs w:val="24"/>
                <w:lang w:eastAsia="it-IT"/>
              </w:rPr>
              <w:t>MARINA DI CARRARA (MS)</w:t>
            </w:r>
          </w:p>
          <w:p w:rsidR="00504A6F" w:rsidRPr="00675D4A" w:rsidRDefault="00504A6F" w:rsidP="00DA7D7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 xml:space="preserve"> tel. 0585/788353 fax 0585/788372</w:t>
            </w:r>
          </w:p>
          <w:p w:rsidR="00504A6F" w:rsidRPr="00675D4A" w:rsidRDefault="00504A6F" w:rsidP="00DA7D7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8"/>
                <w:szCs w:val="24"/>
                <w:lang w:eastAsia="it-IT"/>
              </w:rPr>
            </w:pPr>
            <w:r w:rsidRPr="00675D4A">
              <w:rPr>
                <w:rFonts w:ascii="Arial" w:eastAsia="Times New Roman" w:hAnsi="Arial" w:cs="Arial"/>
                <w:bCs/>
                <w:sz w:val="18"/>
                <w:szCs w:val="24"/>
                <w:lang w:eastAsia="it-IT"/>
              </w:rPr>
              <w:t xml:space="preserve"> C.F.91019490456 – codice univoco: UF61Y1</w:t>
            </w:r>
          </w:p>
        </w:tc>
        <w:tc>
          <w:tcPr>
            <w:tcW w:w="2552" w:type="dxa"/>
            <w:vAlign w:val="center"/>
          </w:tcPr>
          <w:p w:rsidR="00504A6F" w:rsidRPr="00675D4A" w:rsidRDefault="00504A6F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kern w:val="28"/>
                <w:sz w:val="14"/>
                <w:szCs w:val="14"/>
                <w:lang w:eastAsia="it-IT"/>
              </w:rPr>
            </w:pPr>
            <w:r w:rsidRPr="00675D4A">
              <w:rPr>
                <w:rFonts w:ascii="Arial" w:eastAsia="Times New Roman" w:hAnsi="Arial"/>
                <w:snapToGrid w:val="0"/>
                <w:kern w:val="28"/>
                <w:sz w:val="14"/>
                <w:szCs w:val="14"/>
                <w:lang w:eastAsia="it-IT"/>
              </w:rPr>
              <w:t>MSIC815001@PEC.ISTRUZIONE.IT</w:t>
            </w:r>
          </w:p>
          <w:p w:rsidR="00504A6F" w:rsidRPr="00675D4A" w:rsidRDefault="00570C0F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</w:pPr>
            <w:hyperlink r:id="rId5" w:history="1">
              <w:r w:rsidR="00504A6F" w:rsidRPr="00675D4A">
                <w:rPr>
                  <w:rFonts w:ascii="Arial" w:eastAsia="Times New Roman" w:hAnsi="Arial"/>
                  <w:snapToGrid w:val="0"/>
                  <w:color w:val="0000FF"/>
                  <w:kern w:val="28"/>
                  <w:sz w:val="14"/>
                  <w:szCs w:val="14"/>
                  <w:u w:val="single"/>
                  <w:lang w:eastAsia="it-IT"/>
                </w:rPr>
                <w:t>msic815001@istruzione.it</w:t>
              </w:r>
            </w:hyperlink>
          </w:p>
          <w:p w:rsidR="00504A6F" w:rsidRPr="00675D4A" w:rsidRDefault="00504A6F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</w:pPr>
            <w:r w:rsidRPr="00675D4A">
              <w:rPr>
                <w:rFonts w:ascii="Arial" w:eastAsia="Times New Roman" w:hAnsi="Arial"/>
                <w:snapToGrid w:val="0"/>
                <w:color w:val="000000"/>
                <w:kern w:val="28"/>
                <w:sz w:val="14"/>
                <w:szCs w:val="14"/>
                <w:lang w:eastAsia="it-IT"/>
              </w:rPr>
              <w:t>www.comprensivotaliercio.gov.it</w:t>
            </w:r>
          </w:p>
        </w:tc>
        <w:tc>
          <w:tcPr>
            <w:tcW w:w="1464" w:type="dxa"/>
            <w:vAlign w:val="center"/>
          </w:tcPr>
          <w:p w:rsidR="00504A6F" w:rsidRPr="00675D4A" w:rsidRDefault="00504A6F" w:rsidP="00DA7D7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kern w:val="28"/>
                <w:sz w:val="16"/>
                <w:szCs w:val="20"/>
                <w:lang w:eastAsia="it-IT"/>
              </w:rPr>
            </w:pPr>
            <w:r w:rsidRPr="00675D4A">
              <w:rPr>
                <w:rFonts w:ascii="Times New Roman" w:eastAsia="Times New Roman" w:hAnsi="Times New Roman"/>
                <w:noProof/>
                <w:snapToGrid w:val="0"/>
                <w:kern w:val="28"/>
                <w:sz w:val="16"/>
                <w:szCs w:val="20"/>
                <w:lang w:eastAsia="it-IT"/>
              </w:rPr>
              <w:drawing>
                <wp:inline distT="0" distB="0" distL="0" distR="0" wp14:anchorId="1B5182FD" wp14:editId="211ADC8F">
                  <wp:extent cx="932815" cy="502285"/>
                  <wp:effectExtent l="0" t="0" r="0" b="0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502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A6F" w:rsidRDefault="00504A6F" w:rsidP="00504A6F">
      <w:pPr>
        <w:pStyle w:val="NormaleWeb"/>
        <w:jc w:val="both"/>
        <w:rPr>
          <w:rFonts w:ascii="Tahoma" w:hAnsi="Tahoma" w:cs="Tahoma"/>
          <w:b/>
        </w:rPr>
      </w:pPr>
      <w:r w:rsidRPr="004B7CB7">
        <w:rPr>
          <w:noProof/>
          <w:sz w:val="20"/>
        </w:rPr>
        <w:drawing>
          <wp:inline distT="0" distB="0" distL="0" distR="0" wp14:anchorId="1E8C19B7" wp14:editId="7FC34B0E">
            <wp:extent cx="6116320" cy="10382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38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6F" w:rsidRDefault="00504A6F" w:rsidP="00504A6F">
      <w:pPr>
        <w:pStyle w:val="NormaleWeb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PON – “FUTUR@BILI”</w:t>
      </w:r>
    </w:p>
    <w:tbl>
      <w:tblPr>
        <w:tblStyle w:val="TableNormal"/>
        <w:tblW w:w="909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A0" w:firstRow="1" w:lastRow="0" w:firstColumn="1" w:lastColumn="0" w:noHBand="1" w:noVBand="1"/>
      </w:tblPr>
      <w:tblGrid>
        <w:gridCol w:w="4803"/>
        <w:gridCol w:w="4293"/>
      </w:tblGrid>
      <w:tr w:rsidR="00504A6F" w:rsidTr="00DA7D78">
        <w:trPr>
          <w:trHeight w:val="260"/>
        </w:trPr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A6F" w:rsidRPr="00675D4A" w:rsidRDefault="00504A6F" w:rsidP="00DA7D78">
            <w:pPr>
              <w:pStyle w:val="Stiletabella2A"/>
              <w:spacing w:after="0" w:line="400" w:lineRule="atLeast"/>
              <w:jc w:val="both"/>
              <w:rPr>
                <w:rFonts w:ascii="Arial" w:hAnsi="Arial" w:cs="Arial"/>
              </w:rPr>
            </w:pPr>
            <w:r w:rsidRPr="00675D4A">
              <w:rPr>
                <w:rFonts w:ascii="Arial" w:eastAsia="Calibri" w:hAnsi="Arial" w:cs="Arial"/>
                <w:b/>
              </w:rPr>
              <w:t>“Condividere i diritti”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A6F" w:rsidRPr="00675D4A" w:rsidRDefault="00504A6F" w:rsidP="00DA7D78">
            <w:pPr>
              <w:pStyle w:val="Stiletabella2A"/>
              <w:spacing w:after="0" w:line="400" w:lineRule="atLeast"/>
              <w:jc w:val="both"/>
              <w:rPr>
                <w:rFonts w:ascii="Arial" w:hAnsi="Arial" w:cs="Arial"/>
              </w:rPr>
            </w:pPr>
            <w:r w:rsidRPr="00675D4A">
              <w:rPr>
                <w:rFonts w:ascii="Arial" w:eastAsia="Calibri" w:hAnsi="Arial" w:cs="Arial"/>
              </w:rPr>
              <w:t>Alunni SCUOLA SEC. DI 1° GRADO – CL. 1°</w:t>
            </w:r>
          </w:p>
        </w:tc>
      </w:tr>
    </w:tbl>
    <w:p w:rsidR="00504A6F" w:rsidRPr="00504A6F" w:rsidRDefault="00504A6F" w:rsidP="00504A6F">
      <w:pPr>
        <w:pStyle w:val="NormaleWeb"/>
        <w:spacing w:before="0" w:after="0"/>
        <w:jc w:val="both"/>
        <w:rPr>
          <w:rFonts w:ascii="Arial" w:hAnsi="Arial" w:cs="Arial"/>
          <w:b/>
        </w:rPr>
      </w:pPr>
    </w:p>
    <w:p w:rsidR="00117F6C" w:rsidRDefault="00504A6F" w:rsidP="00504A6F">
      <w:pPr>
        <w:pStyle w:val="NormaleWeb"/>
        <w:spacing w:before="0" w:after="0"/>
        <w:jc w:val="both"/>
        <w:rPr>
          <w:rFonts w:ascii="Arial" w:hAnsi="Arial" w:cs="Arial"/>
        </w:rPr>
      </w:pPr>
      <w:r w:rsidRPr="00504A6F">
        <w:rPr>
          <w:rFonts w:ascii="Arial" w:hAnsi="Arial" w:cs="Arial"/>
          <w:b/>
        </w:rPr>
        <w:t>Presentazione modulo “Condividere i diritti”</w:t>
      </w:r>
    </w:p>
    <w:p w:rsidR="00504A6F" w:rsidRPr="00504A6F" w:rsidRDefault="00504A6F" w:rsidP="00504A6F">
      <w:pPr>
        <w:pStyle w:val="NormaleWeb"/>
        <w:spacing w:before="0" w:after="0"/>
        <w:jc w:val="both"/>
        <w:rPr>
          <w:rFonts w:ascii="Arial" w:hAnsi="Arial" w:cs="Arial"/>
        </w:rPr>
      </w:pPr>
    </w:p>
    <w:p w:rsidR="00117F6C" w:rsidRPr="00504A6F" w:rsidRDefault="00504A6F" w:rsidP="00504A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4A6F">
        <w:rPr>
          <w:rFonts w:ascii="Arial" w:hAnsi="Arial" w:cs="Arial"/>
          <w:sz w:val="24"/>
          <w:szCs w:val="24"/>
        </w:rPr>
        <w:t xml:space="preserve">Il modulo </w:t>
      </w:r>
      <w:r w:rsidRPr="00504A6F">
        <w:rPr>
          <w:rFonts w:ascii="Arial" w:hAnsi="Arial" w:cs="Arial"/>
          <w:b/>
          <w:sz w:val="24"/>
          <w:szCs w:val="24"/>
        </w:rPr>
        <w:t>“Condividere i diritti”</w:t>
      </w:r>
      <w:r w:rsidRPr="00504A6F">
        <w:rPr>
          <w:rFonts w:ascii="Arial" w:hAnsi="Arial" w:cs="Arial"/>
          <w:sz w:val="24"/>
          <w:szCs w:val="24"/>
        </w:rPr>
        <w:t xml:space="preserve"> prevede 10 incontri di 3 ore settimanali il martedì dalle 14.30 alle 17.30. Il corso inizierà presumibilmente nel mese di gennaio 2020. La frequenza è gratuita, ma </w:t>
      </w:r>
      <w:r w:rsidRPr="00504A6F">
        <w:rPr>
          <w:rFonts w:ascii="Arial" w:hAnsi="Arial" w:cs="Arial"/>
          <w:b/>
          <w:sz w:val="24"/>
          <w:szCs w:val="24"/>
        </w:rPr>
        <w:t>l’adesione comporta l’obbligatorietà alla frequenza.</w:t>
      </w:r>
    </w:p>
    <w:p w:rsidR="00117F6C" w:rsidRPr="00504A6F" w:rsidRDefault="00504A6F" w:rsidP="00504A6F">
      <w:pPr>
        <w:spacing w:after="0" w:line="360" w:lineRule="auto"/>
        <w:jc w:val="both"/>
        <w:rPr>
          <w:rFonts w:ascii="Arial" w:hAnsi="Arial" w:cs="Arial"/>
        </w:rPr>
      </w:pPr>
      <w:r w:rsidRPr="00504A6F">
        <w:rPr>
          <w:rFonts w:ascii="Arial" w:hAnsi="Arial" w:cs="Arial"/>
          <w:sz w:val="24"/>
          <w:szCs w:val="24"/>
        </w:rPr>
        <w:t>Gli incontri saranno tenuti da un esperto della materia e coadiuvati da un insegnante tutor.</w:t>
      </w:r>
    </w:p>
    <w:p w:rsidR="00117F6C" w:rsidRPr="00504A6F" w:rsidRDefault="00504A6F" w:rsidP="00504A6F">
      <w:pPr>
        <w:pStyle w:val="NormaleWeb"/>
        <w:spacing w:before="0" w:after="0" w:line="360" w:lineRule="auto"/>
        <w:jc w:val="both"/>
        <w:rPr>
          <w:rFonts w:ascii="Arial" w:hAnsi="Arial" w:cs="Arial"/>
        </w:rPr>
      </w:pPr>
      <w:r w:rsidRPr="00504A6F">
        <w:rPr>
          <w:rFonts w:ascii="Arial" w:hAnsi="Arial" w:cs="Arial"/>
        </w:rPr>
        <w:t xml:space="preserve">Il percorso avrà tra gli obiettivi: Fornire a giovani cittadine e cittadini digitali le competenze per prevenire, attraverso strategie comportamentali consapevoli, situazioni di disagio online, ed evitare meccanismi di bullismo, forme di incitamento all’odio, strumentalizzazione delle informazioni, secondo i reali bisogni comunicativi dello studente. • Migliorare la comprensione e la consapevolezza dei propri diritti e responsabilità in Rete, anche a partire dalla Dichiarazione dei diritti in Internet. • Stimolare il pensiero critico, la creatività, l'iniziativa e la capacità di riconoscimento, espressione e gestione delle emozioni e di sviluppare le competenze chiave quali: digitale, imparare a imparare, progettare, collaborare e partecipare. • Promuovere un’idea di Rete come bene comune digitale, spazio reale di collaborazione e condivisione e la consapevolezza che al suo interno si negoziano inevitabilmente tutte le dinamiche umane. • Sviluppare competenze di base sull’uso di software di videoscrittura, editing video e audio…. in modo che i ragazzi e le ragazze possano diventare produttori attivi e creativi di contenuti e materiali digitali che potranno essere condivisi all’interno della scuola anche in momenti di </w:t>
      </w:r>
      <w:proofErr w:type="spellStart"/>
      <w:r w:rsidRPr="00504A6F">
        <w:rPr>
          <w:rFonts w:ascii="Arial" w:hAnsi="Arial" w:cs="Arial"/>
        </w:rPr>
        <w:t>peer</w:t>
      </w:r>
      <w:proofErr w:type="spellEnd"/>
      <w:r w:rsidRPr="00504A6F">
        <w:rPr>
          <w:rFonts w:ascii="Arial" w:hAnsi="Arial" w:cs="Arial"/>
        </w:rPr>
        <w:t xml:space="preserve"> </w:t>
      </w:r>
      <w:proofErr w:type="spellStart"/>
      <w:r w:rsidRPr="00504A6F">
        <w:rPr>
          <w:rFonts w:ascii="Arial" w:hAnsi="Arial" w:cs="Arial"/>
        </w:rPr>
        <w:t>education</w:t>
      </w:r>
      <w:proofErr w:type="spellEnd"/>
      <w:r w:rsidRPr="00504A6F">
        <w:rPr>
          <w:rFonts w:ascii="Arial" w:hAnsi="Arial" w:cs="Arial"/>
        </w:rPr>
        <w:t xml:space="preserve"> Contenuti: verranno presentati in relazione ai contesti reali in cui si muovono gli studenti ed alle principali situazioni comunicative che si trovano a dover gestire online: • Uso positivo e consapevole dei media e della Rete, per contrastare l’utilizzo di linguaggi violenti, la diffusione del </w:t>
      </w:r>
      <w:proofErr w:type="spellStart"/>
      <w:r w:rsidRPr="00504A6F">
        <w:rPr>
          <w:rFonts w:ascii="Arial" w:hAnsi="Arial" w:cs="Arial"/>
        </w:rPr>
        <w:t>cyberbullismo</w:t>
      </w:r>
      <w:proofErr w:type="spellEnd"/>
      <w:r w:rsidRPr="00504A6F">
        <w:rPr>
          <w:rFonts w:ascii="Arial" w:hAnsi="Arial" w:cs="Arial"/>
        </w:rPr>
        <w:t xml:space="preserve">, le discriminazioni. • Ricerca e uso consapevole delle informazioni. • Valutazione delle risorse informative Identità, privacy, web </w:t>
      </w:r>
      <w:proofErr w:type="spellStart"/>
      <w:r w:rsidRPr="00504A6F">
        <w:rPr>
          <w:rFonts w:ascii="Arial" w:hAnsi="Arial" w:cs="Arial"/>
        </w:rPr>
        <w:t>reputation</w:t>
      </w:r>
      <w:proofErr w:type="spellEnd"/>
      <w:r w:rsidRPr="00504A6F">
        <w:rPr>
          <w:rFonts w:ascii="Arial" w:hAnsi="Arial" w:cs="Arial"/>
        </w:rPr>
        <w:t xml:space="preserve"> Consapevolezza delle norme sociali e giuridiche in termini di “Diritti della Rete”, </w:t>
      </w:r>
      <w:proofErr w:type="spellStart"/>
      <w:r w:rsidRPr="00504A6F">
        <w:rPr>
          <w:rFonts w:ascii="Arial" w:hAnsi="Arial" w:cs="Arial"/>
        </w:rPr>
        <w:t>Storytelling</w:t>
      </w:r>
      <w:proofErr w:type="spellEnd"/>
      <w:r w:rsidRPr="00504A6F">
        <w:rPr>
          <w:rFonts w:ascii="Arial" w:hAnsi="Arial" w:cs="Arial"/>
        </w:rPr>
        <w:t xml:space="preserve"> e </w:t>
      </w:r>
      <w:proofErr w:type="spellStart"/>
      <w:r w:rsidRPr="00504A6F">
        <w:rPr>
          <w:rFonts w:ascii="Arial" w:hAnsi="Arial" w:cs="Arial"/>
        </w:rPr>
        <w:t>digital</w:t>
      </w:r>
      <w:proofErr w:type="spellEnd"/>
      <w:r w:rsidRPr="00504A6F">
        <w:rPr>
          <w:rFonts w:ascii="Arial" w:hAnsi="Arial" w:cs="Arial"/>
        </w:rPr>
        <w:t xml:space="preserve"> </w:t>
      </w:r>
      <w:proofErr w:type="spellStart"/>
      <w:r w:rsidRPr="00504A6F">
        <w:rPr>
          <w:rFonts w:ascii="Arial" w:hAnsi="Arial" w:cs="Arial"/>
        </w:rPr>
        <w:t>storytelling</w:t>
      </w:r>
      <w:proofErr w:type="spellEnd"/>
      <w:r w:rsidRPr="00504A6F">
        <w:rPr>
          <w:rFonts w:ascii="Arial" w:hAnsi="Arial" w:cs="Arial"/>
        </w:rPr>
        <w:t xml:space="preserve"> come mezzi di comunicazione cruciale da un lato per aumentare la </w:t>
      </w:r>
      <w:r w:rsidRPr="00504A6F">
        <w:rPr>
          <w:rFonts w:ascii="Arial" w:hAnsi="Arial" w:cs="Arial"/>
        </w:rPr>
        <w:lastRenderedPageBreak/>
        <w:t xml:space="preserve">comprensione di altre culture e dall’altro contro l'ignoranza, l'esclusione e le ineguaglianze, propedeutici all’acquisizione dei linguaggi specifici delle materie curricolari. </w:t>
      </w:r>
    </w:p>
    <w:p w:rsidR="00117F6C" w:rsidRPr="00504A6F" w:rsidRDefault="00504A6F" w:rsidP="00504A6F">
      <w:pPr>
        <w:pStyle w:val="NormaleWeb"/>
        <w:spacing w:before="0" w:after="0" w:line="360" w:lineRule="auto"/>
        <w:jc w:val="both"/>
        <w:rPr>
          <w:rFonts w:ascii="Arial" w:hAnsi="Arial" w:cs="Arial"/>
        </w:rPr>
      </w:pPr>
      <w:r w:rsidRPr="00504A6F">
        <w:rPr>
          <w:rFonts w:ascii="Arial" w:hAnsi="Arial" w:cs="Arial"/>
        </w:rPr>
        <w:t xml:space="preserve"> Le attività si svolgeranno presso la sede centrale della scuola secondaria “</w:t>
      </w:r>
      <w:proofErr w:type="spellStart"/>
      <w:r w:rsidRPr="00504A6F">
        <w:rPr>
          <w:rFonts w:ascii="Arial" w:hAnsi="Arial" w:cs="Arial"/>
        </w:rPr>
        <w:t>Taliercio</w:t>
      </w:r>
      <w:proofErr w:type="spellEnd"/>
      <w:r w:rsidRPr="00504A6F">
        <w:rPr>
          <w:rFonts w:ascii="Arial" w:hAnsi="Arial" w:cs="Arial"/>
        </w:rPr>
        <w:t>”.</w:t>
      </w:r>
    </w:p>
    <w:p w:rsidR="00117F6C" w:rsidRPr="00504A6F" w:rsidRDefault="00117F6C" w:rsidP="00504A6F">
      <w:pPr>
        <w:spacing w:after="0" w:line="360" w:lineRule="auto"/>
        <w:rPr>
          <w:rFonts w:ascii="Arial" w:hAnsi="Arial" w:cs="Arial"/>
        </w:rPr>
      </w:pPr>
    </w:p>
    <w:p w:rsidR="00117F6C" w:rsidRPr="00504A6F" w:rsidRDefault="00117F6C" w:rsidP="00504A6F">
      <w:pPr>
        <w:spacing w:after="0" w:line="360" w:lineRule="auto"/>
        <w:rPr>
          <w:rFonts w:ascii="Arial" w:hAnsi="Arial" w:cs="Arial"/>
        </w:rPr>
      </w:pPr>
    </w:p>
    <w:sectPr w:rsidR="00117F6C" w:rsidRPr="00504A6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C"/>
    <w:rsid w:val="00117F6C"/>
    <w:rsid w:val="00504A6F"/>
    <w:rsid w:val="005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1776B-43CE-4E43-875E-3DC06540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2A4"/>
    <w:pPr>
      <w:suppressAutoHyphens/>
      <w:spacing w:after="160"/>
    </w:pPr>
    <w:rPr>
      <w:rFonts w:cs="Times New Roman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rsid w:val="00E712A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leNormal">
    <w:name w:val="Table Normal"/>
    <w:rsid w:val="00504A6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A">
    <w:name w:val="Stile tabella 2 A"/>
    <w:rsid w:val="00504A6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 Neue" w:eastAsia="Helvetica Neue" w:hAnsi="Helvetica Neue" w:cs="Helvetica Neue"/>
      <w:color w:val="00000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sic815001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Personale2</cp:lastModifiedBy>
  <cp:revision>2</cp:revision>
  <dcterms:created xsi:type="dcterms:W3CDTF">2019-10-28T10:32:00Z</dcterms:created>
  <dcterms:modified xsi:type="dcterms:W3CDTF">2019-10-28T10:32:00Z</dcterms:modified>
  <dc:language>it-IT</dc:language>
</cp:coreProperties>
</file>